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06" w:rsidRPr="00C56B26" w:rsidRDefault="003C1906" w:rsidP="003C1906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en-IN" w:eastAsia="en-IN" w:bidi="ar-SA"/>
        </w:rPr>
      </w:pPr>
      <w:r w:rsidRPr="00C56B26">
        <w:rPr>
          <w:rFonts w:ascii="Times New Roman" w:hAnsi="Times New Roman" w:cs="Times New Roman"/>
          <w:b/>
          <w:sz w:val="24"/>
          <w:szCs w:val="24"/>
          <w:lang w:val="en-IN" w:eastAsia="en-IN" w:bidi="ar-SA"/>
        </w:rPr>
        <w:t xml:space="preserve">Details of </w:t>
      </w:r>
      <w:r>
        <w:rPr>
          <w:rFonts w:ascii="Times New Roman" w:hAnsi="Times New Roman" w:cs="Times New Roman"/>
          <w:b/>
          <w:sz w:val="24"/>
          <w:szCs w:val="24"/>
          <w:lang w:val="en-IN" w:eastAsia="en-IN" w:bidi="ar-SA"/>
        </w:rPr>
        <w:t>statutory a</w:t>
      </w:r>
      <w:r w:rsidRPr="00C56B26">
        <w:rPr>
          <w:rFonts w:ascii="Times New Roman" w:hAnsi="Times New Roman" w:cs="Times New Roman"/>
          <w:b/>
          <w:sz w:val="24"/>
          <w:szCs w:val="24"/>
          <w:lang w:val="en-IN" w:eastAsia="en-IN" w:bidi="ar-SA"/>
        </w:rPr>
        <w:t xml:space="preserve">uditor of the </w:t>
      </w:r>
      <w:r>
        <w:rPr>
          <w:rFonts w:ascii="Times New Roman" w:hAnsi="Times New Roman" w:cs="Times New Roman"/>
          <w:b/>
          <w:sz w:val="24"/>
          <w:szCs w:val="24"/>
          <w:lang w:val="en-IN" w:eastAsia="en-IN" w:bidi="ar-SA"/>
        </w:rPr>
        <w:t>host i</w:t>
      </w:r>
      <w:r w:rsidRPr="00C56B26">
        <w:rPr>
          <w:rFonts w:ascii="Times New Roman" w:hAnsi="Times New Roman" w:cs="Times New Roman"/>
          <w:b/>
          <w:sz w:val="24"/>
          <w:szCs w:val="24"/>
          <w:lang w:val="en-IN" w:eastAsia="en-IN" w:bidi="ar-SA"/>
        </w:rPr>
        <w:t>nstitute</w:t>
      </w:r>
    </w:p>
    <w:p w:rsidR="003C1906" w:rsidRDefault="003C1906" w:rsidP="003C190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</w:p>
    <w:p w:rsidR="003C1906" w:rsidRDefault="003C1906" w:rsidP="003C190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 w:rsidRPr="00136477">
        <w:rPr>
          <w:rFonts w:ascii="Times New Roman" w:hAnsi="Times New Roman" w:cs="Times New Roman"/>
          <w:sz w:val="24"/>
          <w:szCs w:val="24"/>
          <w:lang w:val="en-IN" w:eastAsia="en-IN" w:bidi="ar-SA"/>
        </w:rPr>
        <w:t>Name of the Statutory Auditor of the Host Institute (Panel number in case of private CA along with complete address</w:t>
      </w:r>
      <w:r>
        <w:rPr>
          <w:rFonts w:ascii="Times New Roman" w:hAnsi="Times New Roman" w:cs="Times New Roman"/>
          <w:sz w:val="24"/>
          <w:szCs w:val="24"/>
          <w:lang w:val="en-IN" w:eastAsia="en-IN" w:bidi="ar-SA"/>
        </w:rPr>
        <w:t>)</w:t>
      </w:r>
    </w:p>
    <w:p w:rsidR="003C1906" w:rsidRDefault="003C1906" w:rsidP="003C190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>
        <w:rPr>
          <w:rFonts w:ascii="Times New Roman" w:hAnsi="Times New Roman" w:cs="Times New Roman"/>
          <w:sz w:val="24"/>
          <w:szCs w:val="24"/>
          <w:lang w:val="en-IN" w:eastAsia="en-IN" w:bidi="ar-SA"/>
        </w:rPr>
        <w:t>Office address:</w:t>
      </w:r>
    </w:p>
    <w:p w:rsidR="003C1906" w:rsidRDefault="003C1906" w:rsidP="003C190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>
        <w:rPr>
          <w:rFonts w:ascii="Times New Roman" w:hAnsi="Times New Roman" w:cs="Times New Roman"/>
          <w:sz w:val="24"/>
          <w:szCs w:val="24"/>
          <w:lang w:val="en-IN" w:eastAsia="en-IN" w:bidi="ar-SA"/>
        </w:rPr>
        <w:t>Tel:</w:t>
      </w:r>
    </w:p>
    <w:p w:rsidR="003C1906" w:rsidRDefault="003C1906" w:rsidP="003C190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>
        <w:rPr>
          <w:rFonts w:ascii="Times New Roman" w:hAnsi="Times New Roman" w:cs="Times New Roman"/>
          <w:sz w:val="24"/>
          <w:szCs w:val="24"/>
          <w:lang w:val="en-IN" w:eastAsia="en-IN" w:bidi="ar-SA"/>
        </w:rPr>
        <w:t>Email:</w:t>
      </w:r>
    </w:p>
    <w:p w:rsidR="003C1906" w:rsidRPr="00136477" w:rsidRDefault="003C1906" w:rsidP="003C190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val="en-IN" w:eastAsia="en-IN" w:bidi="ar-SA"/>
        </w:rPr>
      </w:pPr>
      <w:r w:rsidRPr="00136477">
        <w:rPr>
          <w:rFonts w:ascii="Times New Roman" w:hAnsi="Times New Roman" w:cs="Times New Roman"/>
          <w:sz w:val="24"/>
          <w:szCs w:val="24"/>
          <w:lang w:val="en-IN" w:eastAsia="en-IN" w:bidi="ar-SA"/>
        </w:rPr>
        <w:t xml:space="preserve"> A copy of</w:t>
      </w:r>
      <w:r>
        <w:rPr>
          <w:rFonts w:ascii="Times New Roman" w:hAnsi="Times New Roman" w:cs="Times New Roman"/>
          <w:sz w:val="24"/>
          <w:szCs w:val="24"/>
          <w:lang w:val="en-IN" w:eastAsia="en-IN" w:bidi="ar-SA"/>
        </w:rPr>
        <w:t xml:space="preserve"> letter/</w:t>
      </w:r>
      <w:r w:rsidRPr="00136477">
        <w:rPr>
          <w:rFonts w:ascii="Times New Roman" w:hAnsi="Times New Roman" w:cs="Times New Roman"/>
          <w:sz w:val="24"/>
          <w:szCs w:val="24"/>
          <w:lang w:val="en-IN" w:eastAsia="en-IN" w:bidi="ar-SA"/>
        </w:rPr>
        <w:t xml:space="preserve"> resolution of institute appointing the auditors as stat</w:t>
      </w:r>
      <w:r>
        <w:rPr>
          <w:rFonts w:ascii="Times New Roman" w:hAnsi="Times New Roman" w:cs="Times New Roman"/>
          <w:sz w:val="24"/>
          <w:szCs w:val="24"/>
          <w:lang w:val="en-IN" w:eastAsia="en-IN" w:bidi="ar-SA"/>
        </w:rPr>
        <w:t xml:space="preserve">utory auditors may be enclosed. </w:t>
      </w:r>
    </w:p>
    <w:p w:rsidR="001D08A0" w:rsidRDefault="003C1906"/>
    <w:sectPr w:rsidR="001D08A0" w:rsidSect="0079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3C1906"/>
    <w:rsid w:val="003C1906"/>
    <w:rsid w:val="006E15E7"/>
    <w:rsid w:val="00721805"/>
    <w:rsid w:val="0079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906"/>
    <w:rPr>
      <w:rFonts w:ascii="Calibri" w:eastAsia="Times New Roman" w:hAnsi="Calibri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hiteshupreti</dc:creator>
  <cp:lastModifiedBy>hiteshupreti</cp:lastModifiedBy>
  <cp:revision>1</cp:revision>
  <dcterms:created xsi:type="dcterms:W3CDTF">2017-06-27T05:25:00Z</dcterms:created>
  <dcterms:modified xsi:type="dcterms:W3CDTF">2017-06-27T05:25:00Z</dcterms:modified>
</cp:coreProperties>
</file>